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B16" w:rsidRPr="00B10B16" w:rsidRDefault="00B10B16" w:rsidP="00B10B16">
      <w:pPr>
        <w:spacing w:line="360" w:lineRule="auto"/>
        <w:jc w:val="both"/>
        <w:rPr>
          <w:rFonts w:ascii="Times New Roman" w:hAnsi="Times New Roman" w:cs="Times New Roman"/>
          <w:b/>
          <w:color w:val="000000"/>
          <w:sz w:val="24"/>
          <w:szCs w:val="24"/>
        </w:rPr>
      </w:pPr>
      <w:r w:rsidRPr="00B10B16">
        <w:rPr>
          <w:rFonts w:ascii="Times New Roman" w:hAnsi="Times New Roman" w:cs="Times New Roman"/>
          <w:b/>
          <w:color w:val="000000"/>
          <w:sz w:val="24"/>
          <w:szCs w:val="24"/>
        </w:rPr>
        <w:t xml:space="preserve">Abstract </w:t>
      </w:r>
    </w:p>
    <w:p w:rsidR="00C35BC6" w:rsidRPr="00B10B16" w:rsidRDefault="00B10B16" w:rsidP="00B10B16">
      <w:pPr>
        <w:spacing w:line="360" w:lineRule="auto"/>
        <w:jc w:val="both"/>
        <w:rPr>
          <w:rFonts w:ascii="Times New Roman" w:hAnsi="Times New Roman" w:cs="Times New Roman"/>
          <w:sz w:val="24"/>
          <w:szCs w:val="24"/>
        </w:rPr>
      </w:pPr>
      <w:proofErr w:type="spellStart"/>
      <w:r w:rsidRPr="00B10B16">
        <w:rPr>
          <w:rFonts w:ascii="Times New Roman" w:hAnsi="Times New Roman" w:cs="Times New Roman"/>
          <w:color w:val="000000"/>
          <w:sz w:val="24"/>
          <w:szCs w:val="24"/>
        </w:rPr>
        <w:t>Probiotics</w:t>
      </w:r>
      <w:proofErr w:type="spellEnd"/>
      <w:r w:rsidRPr="00B10B16">
        <w:rPr>
          <w:rFonts w:ascii="Times New Roman" w:hAnsi="Times New Roman" w:cs="Times New Roman"/>
          <w:color w:val="000000"/>
          <w:sz w:val="24"/>
          <w:szCs w:val="24"/>
        </w:rPr>
        <w:t xml:space="preserve"> are live microbial feed supplements, which positively affect the host animal by improving its intestinal microbial balance. Studies have shown </w:t>
      </w:r>
      <w:proofErr w:type="spellStart"/>
      <w:r w:rsidRPr="00B10B16">
        <w:rPr>
          <w:rFonts w:ascii="Times New Roman" w:hAnsi="Times New Roman" w:cs="Times New Roman"/>
          <w:color w:val="000000"/>
          <w:sz w:val="24"/>
          <w:szCs w:val="24"/>
        </w:rPr>
        <w:t>probiotic</w:t>
      </w:r>
      <w:proofErr w:type="spellEnd"/>
      <w:r w:rsidRPr="00B10B16">
        <w:rPr>
          <w:rFonts w:ascii="Times New Roman" w:hAnsi="Times New Roman" w:cs="Times New Roman"/>
          <w:color w:val="000000"/>
          <w:sz w:val="24"/>
          <w:szCs w:val="24"/>
        </w:rPr>
        <w:t xml:space="preserve"> activities of </w:t>
      </w:r>
      <w:proofErr w:type="spellStart"/>
      <w:r w:rsidRPr="00B10B16">
        <w:rPr>
          <w:rFonts w:ascii="Times New Roman" w:hAnsi="Times New Roman" w:cs="Times New Roman"/>
          <w:color w:val="000000"/>
          <w:sz w:val="24"/>
          <w:szCs w:val="24"/>
        </w:rPr>
        <w:t>Lactococci</w:t>
      </w:r>
      <w:proofErr w:type="spellEnd"/>
      <w:r w:rsidRPr="00B10B16">
        <w:rPr>
          <w:rFonts w:ascii="Times New Roman" w:hAnsi="Times New Roman" w:cs="Times New Roman"/>
          <w:color w:val="000000"/>
          <w:sz w:val="24"/>
          <w:szCs w:val="24"/>
        </w:rPr>
        <w:t xml:space="preserve"> isolated from dairy foods, which include the ability to inhibit the growth of other bacteria and the reduction of cholesterol. However, there is limited documented work on the </w:t>
      </w:r>
      <w:proofErr w:type="spellStart"/>
      <w:r w:rsidRPr="00B10B16">
        <w:rPr>
          <w:rFonts w:ascii="Times New Roman" w:hAnsi="Times New Roman" w:cs="Times New Roman"/>
          <w:color w:val="000000"/>
          <w:sz w:val="24"/>
          <w:szCs w:val="24"/>
        </w:rPr>
        <w:t>probiotic</w:t>
      </w:r>
      <w:proofErr w:type="spellEnd"/>
      <w:r w:rsidRPr="00B10B16">
        <w:rPr>
          <w:rFonts w:ascii="Times New Roman" w:hAnsi="Times New Roman" w:cs="Times New Roman"/>
          <w:color w:val="000000"/>
          <w:sz w:val="24"/>
          <w:szCs w:val="24"/>
        </w:rPr>
        <w:t xml:space="preserve"> activity in </w:t>
      </w:r>
      <w:proofErr w:type="spellStart"/>
      <w:r w:rsidRPr="00B10B16">
        <w:rPr>
          <w:rFonts w:ascii="Times New Roman" w:hAnsi="Times New Roman" w:cs="Times New Roman"/>
          <w:color w:val="000000"/>
          <w:sz w:val="24"/>
          <w:szCs w:val="24"/>
        </w:rPr>
        <w:t>Lactococci</w:t>
      </w:r>
      <w:proofErr w:type="spellEnd"/>
      <w:r w:rsidRPr="00B10B16">
        <w:rPr>
          <w:rFonts w:ascii="Times New Roman" w:hAnsi="Times New Roman" w:cs="Times New Roman"/>
          <w:color w:val="000000"/>
          <w:sz w:val="24"/>
          <w:szCs w:val="24"/>
        </w:rPr>
        <w:t xml:space="preserve"> from plant materials. The present study isolated and tested cholesterol reduction ability (</w:t>
      </w:r>
      <w:r w:rsidRPr="00B10B16">
        <w:rPr>
          <w:rFonts w:ascii="Times New Roman" w:hAnsi="Times New Roman" w:cs="Times New Roman"/>
          <w:i/>
          <w:iCs/>
          <w:color w:val="000000"/>
          <w:sz w:val="24"/>
          <w:szCs w:val="24"/>
        </w:rPr>
        <w:t>in-vitro</w:t>
      </w:r>
      <w:r w:rsidRPr="00B10B16">
        <w:rPr>
          <w:rFonts w:ascii="Times New Roman" w:hAnsi="Times New Roman" w:cs="Times New Roman"/>
          <w:color w:val="000000"/>
          <w:sz w:val="24"/>
          <w:szCs w:val="24"/>
        </w:rPr>
        <w:t>) of </w:t>
      </w:r>
      <w:proofErr w:type="spellStart"/>
      <w:r w:rsidRPr="00B10B16">
        <w:rPr>
          <w:rFonts w:ascii="Times New Roman" w:hAnsi="Times New Roman" w:cs="Times New Roman"/>
          <w:i/>
          <w:iCs/>
          <w:color w:val="000000"/>
          <w:sz w:val="24"/>
          <w:szCs w:val="24"/>
        </w:rPr>
        <w:t>Lactococcus</w:t>
      </w:r>
      <w:proofErr w:type="spellEnd"/>
      <w:r w:rsidRPr="00B10B16">
        <w:rPr>
          <w:rFonts w:ascii="Times New Roman" w:hAnsi="Times New Roman" w:cs="Times New Roman"/>
          <w:i/>
          <w:iCs/>
          <w:color w:val="000000"/>
          <w:sz w:val="24"/>
          <w:szCs w:val="24"/>
        </w:rPr>
        <w:t xml:space="preserve"> </w:t>
      </w:r>
      <w:proofErr w:type="spellStart"/>
      <w:r w:rsidRPr="00B10B16">
        <w:rPr>
          <w:rFonts w:ascii="Times New Roman" w:hAnsi="Times New Roman" w:cs="Times New Roman"/>
          <w:i/>
          <w:iCs/>
          <w:color w:val="000000"/>
          <w:sz w:val="24"/>
          <w:szCs w:val="24"/>
        </w:rPr>
        <w:t>lactis</w:t>
      </w:r>
      <w:proofErr w:type="spellEnd"/>
      <w:r w:rsidRPr="00B10B16">
        <w:rPr>
          <w:rFonts w:ascii="Times New Roman" w:hAnsi="Times New Roman" w:cs="Times New Roman"/>
          <w:color w:val="000000"/>
          <w:sz w:val="24"/>
          <w:szCs w:val="24"/>
        </w:rPr>
        <w:t> isolates from fermented smooth pigweed (</w:t>
      </w:r>
      <w:proofErr w:type="spellStart"/>
      <w:r w:rsidRPr="00B10B16">
        <w:rPr>
          <w:rFonts w:ascii="Times New Roman" w:hAnsi="Times New Roman" w:cs="Times New Roman"/>
          <w:i/>
          <w:iCs/>
          <w:color w:val="000000"/>
          <w:sz w:val="24"/>
          <w:szCs w:val="24"/>
        </w:rPr>
        <w:t>Amaranthus</w:t>
      </w:r>
      <w:proofErr w:type="spellEnd"/>
      <w:r w:rsidRPr="00B10B16">
        <w:rPr>
          <w:rFonts w:ascii="Times New Roman" w:hAnsi="Times New Roman" w:cs="Times New Roman"/>
          <w:i/>
          <w:iCs/>
          <w:color w:val="000000"/>
          <w:sz w:val="24"/>
          <w:szCs w:val="24"/>
        </w:rPr>
        <w:t xml:space="preserve"> </w:t>
      </w:r>
      <w:proofErr w:type="spellStart"/>
      <w:r w:rsidRPr="00B10B16">
        <w:rPr>
          <w:rFonts w:ascii="Times New Roman" w:hAnsi="Times New Roman" w:cs="Times New Roman"/>
          <w:i/>
          <w:iCs/>
          <w:color w:val="000000"/>
          <w:sz w:val="24"/>
          <w:szCs w:val="24"/>
        </w:rPr>
        <w:t>hybridus</w:t>
      </w:r>
      <w:proofErr w:type="spellEnd"/>
      <w:r w:rsidRPr="00B10B16">
        <w:rPr>
          <w:rFonts w:ascii="Times New Roman" w:hAnsi="Times New Roman" w:cs="Times New Roman"/>
          <w:color w:val="000000"/>
          <w:sz w:val="24"/>
          <w:szCs w:val="24"/>
        </w:rPr>
        <w:t>) leaves. The specific objectives were to: isolate </w:t>
      </w:r>
      <w:r w:rsidRPr="00B10B16">
        <w:rPr>
          <w:rFonts w:ascii="Times New Roman" w:hAnsi="Times New Roman" w:cs="Times New Roman"/>
          <w:i/>
          <w:iCs/>
          <w:color w:val="000000"/>
          <w:sz w:val="24"/>
          <w:szCs w:val="24"/>
        </w:rPr>
        <w:t xml:space="preserve">L. </w:t>
      </w:r>
      <w:proofErr w:type="spellStart"/>
      <w:r w:rsidRPr="00B10B16">
        <w:rPr>
          <w:rFonts w:ascii="Times New Roman" w:hAnsi="Times New Roman" w:cs="Times New Roman"/>
          <w:i/>
          <w:iCs/>
          <w:color w:val="000000"/>
          <w:sz w:val="24"/>
          <w:szCs w:val="24"/>
        </w:rPr>
        <w:t>lactis</w:t>
      </w:r>
      <w:proofErr w:type="spellEnd"/>
      <w:r w:rsidRPr="00B10B16">
        <w:rPr>
          <w:rFonts w:ascii="Times New Roman" w:hAnsi="Times New Roman" w:cs="Times New Roman"/>
          <w:color w:val="000000"/>
          <w:sz w:val="24"/>
          <w:szCs w:val="24"/>
        </w:rPr>
        <w:t> bacteria from </w:t>
      </w:r>
      <w:r w:rsidRPr="00B10B16">
        <w:rPr>
          <w:rFonts w:ascii="Times New Roman" w:hAnsi="Times New Roman" w:cs="Times New Roman"/>
          <w:i/>
          <w:iCs/>
          <w:color w:val="000000"/>
          <w:sz w:val="24"/>
          <w:szCs w:val="24"/>
        </w:rPr>
        <w:t xml:space="preserve">A. </w:t>
      </w:r>
      <w:proofErr w:type="spellStart"/>
      <w:r w:rsidRPr="00B10B16">
        <w:rPr>
          <w:rFonts w:ascii="Times New Roman" w:hAnsi="Times New Roman" w:cs="Times New Roman"/>
          <w:i/>
          <w:iCs/>
          <w:color w:val="000000"/>
          <w:sz w:val="24"/>
          <w:szCs w:val="24"/>
        </w:rPr>
        <w:t>hybridus</w:t>
      </w:r>
      <w:proofErr w:type="spellEnd"/>
      <w:r w:rsidRPr="00B10B16">
        <w:rPr>
          <w:rFonts w:ascii="Times New Roman" w:hAnsi="Times New Roman" w:cs="Times New Roman"/>
          <w:color w:val="000000"/>
          <w:sz w:val="24"/>
          <w:szCs w:val="24"/>
        </w:rPr>
        <w:t> leaves harvested at maturity (30 days), determine cholesterol reduction ability of </w:t>
      </w:r>
      <w:r w:rsidRPr="00B10B16">
        <w:rPr>
          <w:rFonts w:ascii="Times New Roman" w:hAnsi="Times New Roman" w:cs="Times New Roman"/>
          <w:i/>
          <w:iCs/>
          <w:color w:val="000000"/>
          <w:sz w:val="24"/>
          <w:szCs w:val="24"/>
        </w:rPr>
        <w:t xml:space="preserve">L. </w:t>
      </w:r>
      <w:proofErr w:type="spellStart"/>
      <w:r w:rsidRPr="00B10B16">
        <w:rPr>
          <w:rFonts w:ascii="Times New Roman" w:hAnsi="Times New Roman" w:cs="Times New Roman"/>
          <w:i/>
          <w:iCs/>
          <w:color w:val="000000"/>
          <w:sz w:val="24"/>
          <w:szCs w:val="24"/>
        </w:rPr>
        <w:t>lactis</w:t>
      </w:r>
      <w:proofErr w:type="spellEnd"/>
      <w:r w:rsidRPr="00B10B16">
        <w:rPr>
          <w:rFonts w:ascii="Times New Roman" w:hAnsi="Times New Roman" w:cs="Times New Roman"/>
          <w:color w:val="000000"/>
          <w:sz w:val="24"/>
          <w:szCs w:val="24"/>
        </w:rPr>
        <w:t> isolated from the </w:t>
      </w:r>
      <w:r w:rsidRPr="00B10B16">
        <w:rPr>
          <w:rFonts w:ascii="Times New Roman" w:hAnsi="Times New Roman" w:cs="Times New Roman"/>
          <w:i/>
          <w:iCs/>
          <w:color w:val="000000"/>
          <w:sz w:val="24"/>
          <w:szCs w:val="24"/>
        </w:rPr>
        <w:t xml:space="preserve">A. </w:t>
      </w:r>
      <w:proofErr w:type="spellStart"/>
      <w:r w:rsidRPr="00B10B16">
        <w:rPr>
          <w:rFonts w:ascii="Times New Roman" w:hAnsi="Times New Roman" w:cs="Times New Roman"/>
          <w:i/>
          <w:iCs/>
          <w:color w:val="000000"/>
          <w:sz w:val="24"/>
          <w:szCs w:val="24"/>
        </w:rPr>
        <w:t>hybridus</w:t>
      </w:r>
      <w:proofErr w:type="spellEnd"/>
      <w:r w:rsidRPr="00B10B16">
        <w:rPr>
          <w:rFonts w:ascii="Times New Roman" w:hAnsi="Times New Roman" w:cs="Times New Roman"/>
          <w:color w:val="000000"/>
          <w:sz w:val="24"/>
          <w:szCs w:val="24"/>
        </w:rPr>
        <w:t> leaves and establish whether there were any differences in the amounts of cholesterol reduced from the growth media by </w:t>
      </w:r>
      <w:r w:rsidRPr="00B10B16">
        <w:rPr>
          <w:rFonts w:ascii="Times New Roman" w:hAnsi="Times New Roman" w:cs="Times New Roman"/>
          <w:i/>
          <w:iCs/>
          <w:color w:val="000000"/>
          <w:sz w:val="24"/>
          <w:szCs w:val="24"/>
        </w:rPr>
        <w:t xml:space="preserve">L. </w:t>
      </w:r>
      <w:proofErr w:type="spellStart"/>
      <w:r w:rsidRPr="00B10B16">
        <w:rPr>
          <w:rFonts w:ascii="Times New Roman" w:hAnsi="Times New Roman" w:cs="Times New Roman"/>
          <w:i/>
          <w:iCs/>
          <w:color w:val="000000"/>
          <w:sz w:val="24"/>
          <w:szCs w:val="24"/>
        </w:rPr>
        <w:t>lactis</w:t>
      </w:r>
      <w:proofErr w:type="spellEnd"/>
      <w:r w:rsidRPr="00B10B16">
        <w:rPr>
          <w:rFonts w:ascii="Times New Roman" w:hAnsi="Times New Roman" w:cs="Times New Roman"/>
          <w:color w:val="000000"/>
          <w:sz w:val="24"/>
          <w:szCs w:val="24"/>
        </w:rPr>
        <w:t> and </w:t>
      </w:r>
      <w:r w:rsidRPr="00B10B16">
        <w:rPr>
          <w:rFonts w:ascii="Times New Roman" w:hAnsi="Times New Roman" w:cs="Times New Roman"/>
          <w:i/>
          <w:iCs/>
          <w:color w:val="000000"/>
          <w:sz w:val="24"/>
          <w:szCs w:val="24"/>
        </w:rPr>
        <w:t>Lactobacillus acidophilus</w:t>
      </w:r>
      <w:r w:rsidRPr="00B10B16">
        <w:rPr>
          <w:rFonts w:ascii="Times New Roman" w:hAnsi="Times New Roman" w:cs="Times New Roman"/>
          <w:color w:val="000000"/>
          <w:sz w:val="24"/>
          <w:szCs w:val="24"/>
        </w:rPr>
        <w:t xml:space="preserve"> ATCC 43121 (the positive control). It further aimed at determining whether fermentation affected protein, mineral and moisture content in </w:t>
      </w:r>
      <w:proofErr w:type="spellStart"/>
      <w:r w:rsidRPr="00B10B16">
        <w:rPr>
          <w:rFonts w:ascii="Times New Roman" w:hAnsi="Times New Roman" w:cs="Times New Roman"/>
          <w:color w:val="000000"/>
          <w:sz w:val="24"/>
          <w:szCs w:val="24"/>
        </w:rPr>
        <w:t>amaranthus</w:t>
      </w:r>
      <w:proofErr w:type="spellEnd"/>
      <w:r w:rsidRPr="00B10B16">
        <w:rPr>
          <w:rFonts w:ascii="Times New Roman" w:hAnsi="Times New Roman" w:cs="Times New Roman"/>
          <w:color w:val="000000"/>
          <w:sz w:val="24"/>
          <w:szCs w:val="24"/>
        </w:rPr>
        <w:t xml:space="preserve"> leaves and the acceptability of the fermented leaves as compared to fresh boiled leaves. To achieve this, </w:t>
      </w:r>
      <w:r w:rsidRPr="00B10B16">
        <w:rPr>
          <w:rFonts w:ascii="Times New Roman" w:hAnsi="Times New Roman" w:cs="Times New Roman"/>
          <w:i/>
          <w:iCs/>
          <w:color w:val="000000"/>
          <w:sz w:val="24"/>
          <w:szCs w:val="24"/>
        </w:rPr>
        <w:t xml:space="preserve">A. </w:t>
      </w:r>
      <w:proofErr w:type="spellStart"/>
      <w:r w:rsidRPr="00B10B16">
        <w:rPr>
          <w:rFonts w:ascii="Times New Roman" w:hAnsi="Times New Roman" w:cs="Times New Roman"/>
          <w:i/>
          <w:iCs/>
          <w:color w:val="000000"/>
          <w:sz w:val="24"/>
          <w:szCs w:val="24"/>
        </w:rPr>
        <w:t>hybridus</w:t>
      </w:r>
      <w:proofErr w:type="spellEnd"/>
      <w:r w:rsidRPr="00B10B16">
        <w:rPr>
          <w:rFonts w:ascii="Times New Roman" w:hAnsi="Times New Roman" w:cs="Times New Roman"/>
          <w:color w:val="000000"/>
          <w:sz w:val="24"/>
          <w:szCs w:val="24"/>
        </w:rPr>
        <w:t xml:space="preserve"> was grown at Kenya Agricultural Research Institute in </w:t>
      </w:r>
      <w:proofErr w:type="spellStart"/>
      <w:r w:rsidRPr="00B10B16">
        <w:rPr>
          <w:rFonts w:ascii="Times New Roman" w:hAnsi="Times New Roman" w:cs="Times New Roman"/>
          <w:color w:val="000000"/>
          <w:sz w:val="24"/>
          <w:szCs w:val="24"/>
        </w:rPr>
        <w:t>Njoro</w:t>
      </w:r>
      <w:proofErr w:type="spellEnd"/>
      <w:r w:rsidRPr="00B10B16">
        <w:rPr>
          <w:rFonts w:ascii="Times New Roman" w:hAnsi="Times New Roman" w:cs="Times New Roman"/>
          <w:color w:val="000000"/>
          <w:sz w:val="24"/>
          <w:szCs w:val="24"/>
        </w:rPr>
        <w:t>. The leaves were harvested at maturity and fermented for five days. After fermentation, </w:t>
      </w:r>
      <w:r w:rsidRPr="00B10B16">
        <w:rPr>
          <w:rFonts w:ascii="Times New Roman" w:hAnsi="Times New Roman" w:cs="Times New Roman"/>
          <w:i/>
          <w:iCs/>
          <w:color w:val="000000"/>
          <w:sz w:val="24"/>
          <w:szCs w:val="24"/>
        </w:rPr>
        <w:t xml:space="preserve">L. </w:t>
      </w:r>
      <w:proofErr w:type="spellStart"/>
      <w:r w:rsidRPr="00B10B16">
        <w:rPr>
          <w:rFonts w:ascii="Times New Roman" w:hAnsi="Times New Roman" w:cs="Times New Roman"/>
          <w:i/>
          <w:iCs/>
          <w:color w:val="000000"/>
          <w:sz w:val="24"/>
          <w:szCs w:val="24"/>
        </w:rPr>
        <w:t>lactis</w:t>
      </w:r>
      <w:proofErr w:type="spellEnd"/>
      <w:r w:rsidRPr="00B10B16">
        <w:rPr>
          <w:rFonts w:ascii="Times New Roman" w:hAnsi="Times New Roman" w:cs="Times New Roman"/>
          <w:color w:val="000000"/>
          <w:sz w:val="24"/>
          <w:szCs w:val="24"/>
        </w:rPr>
        <w:t xml:space="preserve"> strains were isolated and their ability to remove cholesterol from the growth medium tested. This ability was compared with that of Lb. acidophilus ATCC 43121. Consumer acceptability of the fermented leaves was also compared to freshly boiled leaves. The </w:t>
      </w:r>
      <w:proofErr w:type="spellStart"/>
      <w:r w:rsidRPr="00B10B16">
        <w:rPr>
          <w:rFonts w:ascii="Times New Roman" w:hAnsi="Times New Roman" w:cs="Times New Roman"/>
          <w:color w:val="000000"/>
          <w:sz w:val="24"/>
          <w:szCs w:val="24"/>
        </w:rPr>
        <w:t>Lactococcal</w:t>
      </w:r>
      <w:proofErr w:type="spellEnd"/>
      <w:r w:rsidRPr="00B10B16">
        <w:rPr>
          <w:rFonts w:ascii="Times New Roman" w:hAnsi="Times New Roman" w:cs="Times New Roman"/>
          <w:color w:val="000000"/>
          <w:sz w:val="24"/>
          <w:szCs w:val="24"/>
        </w:rPr>
        <w:t xml:space="preserve"> strains isolated reduced cholesterol level </w:t>
      </w:r>
      <w:proofErr w:type="gramStart"/>
      <w:r w:rsidRPr="00B10B16">
        <w:rPr>
          <w:rFonts w:ascii="Times New Roman" w:hAnsi="Times New Roman" w:cs="Times New Roman"/>
          <w:color w:val="000000"/>
          <w:sz w:val="24"/>
          <w:szCs w:val="24"/>
        </w:rPr>
        <w:t>by 52 µg/ml</w:t>
      </w:r>
      <w:proofErr w:type="gramEnd"/>
      <w:r w:rsidRPr="00B10B16">
        <w:rPr>
          <w:rFonts w:ascii="Times New Roman" w:hAnsi="Times New Roman" w:cs="Times New Roman"/>
          <w:color w:val="000000"/>
          <w:sz w:val="24"/>
          <w:szCs w:val="24"/>
        </w:rPr>
        <w:t xml:space="preserve"> and Lb. acidophilus ATCC 43121 reduced by 56 µg/ml indicating a similar reduction capability (p &lt; 0.05) to that of the standard Lb. acidophilus ATCC 43121 </w:t>
      </w:r>
      <w:proofErr w:type="spellStart"/>
      <w:r w:rsidRPr="00B10B16">
        <w:rPr>
          <w:rFonts w:ascii="Times New Roman" w:hAnsi="Times New Roman" w:cs="Times New Roman"/>
          <w:color w:val="000000"/>
          <w:sz w:val="24"/>
          <w:szCs w:val="24"/>
        </w:rPr>
        <w:t>probiotic</w:t>
      </w:r>
      <w:proofErr w:type="spellEnd"/>
      <w:r w:rsidRPr="00B10B16">
        <w:rPr>
          <w:rFonts w:ascii="Times New Roman" w:hAnsi="Times New Roman" w:cs="Times New Roman"/>
          <w:color w:val="000000"/>
          <w:sz w:val="24"/>
          <w:szCs w:val="24"/>
        </w:rPr>
        <w:t xml:space="preserve">. After fermentation, protein decreased from 36.07 to 16.65%, ash increased from 19.76 to 36.21% and moisture content increased from 5.44 to 6.22%, </w:t>
      </w:r>
      <w:proofErr w:type="spellStart"/>
      <w:r w:rsidRPr="00B10B16">
        <w:rPr>
          <w:rFonts w:ascii="Times New Roman" w:hAnsi="Times New Roman" w:cs="Times New Roman"/>
          <w:color w:val="000000"/>
          <w:sz w:val="24"/>
          <w:szCs w:val="24"/>
        </w:rPr>
        <w:t>respectively.There</w:t>
      </w:r>
      <w:proofErr w:type="spellEnd"/>
      <w:r w:rsidRPr="00B10B16">
        <w:rPr>
          <w:rFonts w:ascii="Times New Roman" w:hAnsi="Times New Roman" w:cs="Times New Roman"/>
          <w:color w:val="000000"/>
          <w:sz w:val="24"/>
          <w:szCs w:val="24"/>
        </w:rPr>
        <w:t xml:space="preserve"> was no significant difference (p &lt; 0.05) in consumer acceptability whereby, the consumers scored 6.90 points for fermented leaves compared to av6.83 points scored by consumers for fresh boiled leaves This study concluded that fermented </w:t>
      </w:r>
      <w:proofErr w:type="spellStart"/>
      <w:r w:rsidRPr="00B10B16">
        <w:rPr>
          <w:rFonts w:ascii="Times New Roman" w:hAnsi="Times New Roman" w:cs="Times New Roman"/>
          <w:color w:val="000000"/>
          <w:sz w:val="24"/>
          <w:szCs w:val="24"/>
        </w:rPr>
        <w:t>amaranthus</w:t>
      </w:r>
      <w:proofErr w:type="spellEnd"/>
      <w:r w:rsidRPr="00B10B16">
        <w:rPr>
          <w:rFonts w:ascii="Times New Roman" w:hAnsi="Times New Roman" w:cs="Times New Roman"/>
          <w:color w:val="000000"/>
          <w:sz w:val="24"/>
          <w:szCs w:val="24"/>
        </w:rPr>
        <w:t xml:space="preserve"> leaves dish is a potential source of </w:t>
      </w:r>
      <w:proofErr w:type="spellStart"/>
      <w:r w:rsidRPr="00B10B16">
        <w:rPr>
          <w:rFonts w:ascii="Times New Roman" w:hAnsi="Times New Roman" w:cs="Times New Roman"/>
          <w:color w:val="000000"/>
          <w:sz w:val="24"/>
          <w:szCs w:val="24"/>
        </w:rPr>
        <w:t>probiotics</w:t>
      </w:r>
      <w:proofErr w:type="spellEnd"/>
      <w:r w:rsidRPr="00B10B16">
        <w:rPr>
          <w:rFonts w:ascii="Times New Roman" w:hAnsi="Times New Roman" w:cs="Times New Roman"/>
          <w:color w:val="000000"/>
          <w:sz w:val="24"/>
          <w:szCs w:val="24"/>
        </w:rPr>
        <w:t xml:space="preserve"> as the level of cholesterol reduction </w:t>
      </w:r>
      <w:r w:rsidRPr="00B10B16">
        <w:rPr>
          <w:rFonts w:ascii="Times New Roman" w:hAnsi="Times New Roman" w:cs="Times New Roman"/>
          <w:i/>
          <w:iCs/>
          <w:color w:val="000000"/>
          <w:sz w:val="24"/>
          <w:szCs w:val="24"/>
        </w:rPr>
        <w:t xml:space="preserve">by the isolated </w:t>
      </w:r>
      <w:proofErr w:type="spellStart"/>
      <w:r w:rsidRPr="00B10B16">
        <w:rPr>
          <w:rFonts w:ascii="Times New Roman" w:hAnsi="Times New Roman" w:cs="Times New Roman"/>
          <w:i/>
          <w:iCs/>
          <w:color w:val="000000"/>
          <w:sz w:val="24"/>
          <w:szCs w:val="24"/>
        </w:rPr>
        <w:t>Lactococcal</w:t>
      </w:r>
      <w:proofErr w:type="spellEnd"/>
      <w:r w:rsidRPr="00B10B16">
        <w:rPr>
          <w:rFonts w:ascii="Times New Roman" w:hAnsi="Times New Roman" w:cs="Times New Roman"/>
          <w:color w:val="000000"/>
          <w:sz w:val="24"/>
          <w:szCs w:val="24"/>
        </w:rPr>
        <w:t> strains compares favourably with the reduction levels of the control </w:t>
      </w:r>
      <w:r w:rsidRPr="00B10B16">
        <w:rPr>
          <w:rFonts w:ascii="Times New Roman" w:hAnsi="Times New Roman" w:cs="Times New Roman"/>
          <w:i/>
          <w:iCs/>
          <w:color w:val="000000"/>
          <w:sz w:val="24"/>
          <w:szCs w:val="24"/>
        </w:rPr>
        <w:t>Lb. acidophilus</w:t>
      </w:r>
      <w:r w:rsidRPr="00B10B16">
        <w:rPr>
          <w:rFonts w:ascii="Times New Roman" w:hAnsi="Times New Roman" w:cs="Times New Roman"/>
          <w:color w:val="000000"/>
          <w:sz w:val="24"/>
          <w:szCs w:val="24"/>
        </w:rPr>
        <w:t xml:space="preserve"> ATCC 43121 which is a known </w:t>
      </w:r>
      <w:proofErr w:type="spellStart"/>
      <w:r w:rsidRPr="00B10B16">
        <w:rPr>
          <w:rFonts w:ascii="Times New Roman" w:hAnsi="Times New Roman" w:cs="Times New Roman"/>
          <w:color w:val="000000"/>
          <w:sz w:val="24"/>
          <w:szCs w:val="24"/>
        </w:rPr>
        <w:t>probiotic</w:t>
      </w:r>
      <w:proofErr w:type="spellEnd"/>
      <w:r w:rsidRPr="00B10B16">
        <w:rPr>
          <w:rFonts w:ascii="Times New Roman" w:hAnsi="Times New Roman" w:cs="Times New Roman"/>
          <w:color w:val="000000"/>
          <w:sz w:val="24"/>
          <w:szCs w:val="24"/>
        </w:rPr>
        <w:t>.</w:t>
      </w:r>
    </w:p>
    <w:sectPr w:rsidR="00C35BC6" w:rsidRPr="00B10B16" w:rsidSect="00C35BC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2CAC"/>
    <w:rsid w:val="0055505E"/>
    <w:rsid w:val="00B10B16"/>
    <w:rsid w:val="00C35BC6"/>
    <w:rsid w:val="00DF2C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BC6"/>
  </w:style>
  <w:style w:type="paragraph" w:styleId="Heading3">
    <w:name w:val="heading 3"/>
    <w:basedOn w:val="Normal"/>
    <w:link w:val="Heading3Char"/>
    <w:uiPriority w:val="9"/>
    <w:qFormat/>
    <w:rsid w:val="00DF2CA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2CAC"/>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DF2CA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5106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libray</dc:creator>
  <cp:lastModifiedBy>libray</cp:lastModifiedBy>
  <cp:revision>2</cp:revision>
  <cp:lastPrinted>2017-08-31T08:44:00Z</cp:lastPrinted>
  <dcterms:created xsi:type="dcterms:W3CDTF">2017-08-31T09:24:00Z</dcterms:created>
  <dcterms:modified xsi:type="dcterms:W3CDTF">2017-08-31T09:24:00Z</dcterms:modified>
</cp:coreProperties>
</file>